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875"/>
        <w:gridCol w:w="875"/>
        <w:gridCol w:w="875"/>
        <w:gridCol w:w="875"/>
        <w:gridCol w:w="875"/>
        <w:gridCol w:w="875"/>
        <w:gridCol w:w="875"/>
        <w:gridCol w:w="875"/>
        <w:gridCol w:w="875"/>
        <w:gridCol w:w="875"/>
        <w:gridCol w:w="875"/>
      </w:tblGrid>
      <w:tr w:rsidR="00144EF6" w:rsidRPr="00F75B71" w14:paraId="5E3EF520" w14:textId="77777777" w:rsidTr="006C2801">
        <w:trPr>
          <w:trHeight w:val="315"/>
        </w:trPr>
        <w:tc>
          <w:tcPr>
            <w:tcW w:w="10800" w:type="dxa"/>
            <w:gridSpan w:val="12"/>
            <w:noWrap/>
            <w:hideMark/>
          </w:tcPr>
          <w:p w14:paraId="05210163" w14:textId="4D6CDA76" w:rsidR="00144EF6" w:rsidRPr="00144EF6" w:rsidRDefault="00144EF6" w:rsidP="006C2801">
            <w:pPr>
              <w:rPr>
                <w:b/>
                <w:bCs/>
              </w:rPr>
            </w:pPr>
            <w:r w:rsidRPr="00144EF6">
              <w:rPr>
                <w:b/>
                <w:bCs/>
              </w:rPr>
              <w:t>Instructions for the sample collection/mailing are as follows:</w:t>
            </w:r>
          </w:p>
        </w:tc>
      </w:tr>
      <w:tr w:rsidR="00144EF6" w:rsidRPr="00F75B71" w14:paraId="33395704" w14:textId="77777777" w:rsidTr="006C2801">
        <w:trPr>
          <w:trHeight w:val="315"/>
        </w:trPr>
        <w:tc>
          <w:tcPr>
            <w:tcW w:w="1175" w:type="dxa"/>
            <w:noWrap/>
            <w:hideMark/>
          </w:tcPr>
          <w:p w14:paraId="304EB560" w14:textId="77777777" w:rsidR="00144EF6" w:rsidRPr="00F75B71" w:rsidRDefault="00144EF6" w:rsidP="006C2801">
            <w:pPr>
              <w:rPr>
                <w:b/>
                <w:bCs/>
                <w:u w:val="single"/>
              </w:rPr>
            </w:pPr>
          </w:p>
        </w:tc>
        <w:tc>
          <w:tcPr>
            <w:tcW w:w="875" w:type="dxa"/>
            <w:noWrap/>
            <w:hideMark/>
          </w:tcPr>
          <w:p w14:paraId="5690FB2A" w14:textId="77777777" w:rsidR="00144EF6" w:rsidRPr="00F75B71" w:rsidRDefault="00144EF6" w:rsidP="006C2801"/>
        </w:tc>
        <w:tc>
          <w:tcPr>
            <w:tcW w:w="875" w:type="dxa"/>
            <w:noWrap/>
            <w:hideMark/>
          </w:tcPr>
          <w:p w14:paraId="13006B8D" w14:textId="77777777" w:rsidR="00144EF6" w:rsidRPr="00F75B71" w:rsidRDefault="00144EF6" w:rsidP="006C2801"/>
        </w:tc>
        <w:tc>
          <w:tcPr>
            <w:tcW w:w="875" w:type="dxa"/>
            <w:noWrap/>
            <w:hideMark/>
          </w:tcPr>
          <w:p w14:paraId="122ACC47" w14:textId="77777777" w:rsidR="00144EF6" w:rsidRPr="00F75B71" w:rsidRDefault="00144EF6" w:rsidP="006C2801"/>
        </w:tc>
        <w:tc>
          <w:tcPr>
            <w:tcW w:w="875" w:type="dxa"/>
            <w:noWrap/>
            <w:hideMark/>
          </w:tcPr>
          <w:p w14:paraId="0EEB8149" w14:textId="77777777" w:rsidR="00144EF6" w:rsidRPr="00F75B71" w:rsidRDefault="00144EF6" w:rsidP="006C2801"/>
        </w:tc>
        <w:tc>
          <w:tcPr>
            <w:tcW w:w="875" w:type="dxa"/>
            <w:noWrap/>
            <w:hideMark/>
          </w:tcPr>
          <w:p w14:paraId="7BCB778D" w14:textId="77777777" w:rsidR="00144EF6" w:rsidRPr="00F75B71" w:rsidRDefault="00144EF6" w:rsidP="006C2801"/>
        </w:tc>
        <w:tc>
          <w:tcPr>
            <w:tcW w:w="875" w:type="dxa"/>
            <w:noWrap/>
            <w:hideMark/>
          </w:tcPr>
          <w:p w14:paraId="47B6589A" w14:textId="77777777" w:rsidR="00144EF6" w:rsidRPr="00F75B71" w:rsidRDefault="00144EF6" w:rsidP="006C2801"/>
        </w:tc>
        <w:tc>
          <w:tcPr>
            <w:tcW w:w="875" w:type="dxa"/>
            <w:noWrap/>
            <w:hideMark/>
          </w:tcPr>
          <w:p w14:paraId="3971F9DE" w14:textId="77777777" w:rsidR="00144EF6" w:rsidRPr="00F75B71" w:rsidRDefault="00144EF6" w:rsidP="006C2801"/>
        </w:tc>
        <w:tc>
          <w:tcPr>
            <w:tcW w:w="875" w:type="dxa"/>
            <w:noWrap/>
            <w:hideMark/>
          </w:tcPr>
          <w:p w14:paraId="648B7F08" w14:textId="77777777" w:rsidR="00144EF6" w:rsidRPr="00F75B71" w:rsidRDefault="00144EF6" w:rsidP="006C2801"/>
        </w:tc>
        <w:tc>
          <w:tcPr>
            <w:tcW w:w="875" w:type="dxa"/>
            <w:noWrap/>
            <w:hideMark/>
          </w:tcPr>
          <w:p w14:paraId="56953763" w14:textId="77777777" w:rsidR="00144EF6" w:rsidRPr="00F75B71" w:rsidRDefault="00144EF6" w:rsidP="006C2801"/>
        </w:tc>
        <w:tc>
          <w:tcPr>
            <w:tcW w:w="875" w:type="dxa"/>
            <w:noWrap/>
            <w:hideMark/>
          </w:tcPr>
          <w:p w14:paraId="357AB6DE" w14:textId="77777777" w:rsidR="00144EF6" w:rsidRPr="00F75B71" w:rsidRDefault="00144EF6" w:rsidP="006C2801"/>
        </w:tc>
        <w:tc>
          <w:tcPr>
            <w:tcW w:w="875" w:type="dxa"/>
            <w:noWrap/>
            <w:hideMark/>
          </w:tcPr>
          <w:p w14:paraId="3FC63DB0" w14:textId="77777777" w:rsidR="00144EF6" w:rsidRPr="00F75B71" w:rsidRDefault="00144EF6" w:rsidP="006C2801"/>
        </w:tc>
      </w:tr>
      <w:tr w:rsidR="00144EF6" w:rsidRPr="00F75B71" w14:paraId="5CA7EF3B" w14:textId="77777777" w:rsidTr="006C2801">
        <w:trPr>
          <w:trHeight w:val="315"/>
        </w:trPr>
        <w:tc>
          <w:tcPr>
            <w:tcW w:w="1175" w:type="dxa"/>
            <w:noWrap/>
            <w:hideMark/>
          </w:tcPr>
          <w:p w14:paraId="39CBF245" w14:textId="77777777" w:rsidR="00144EF6" w:rsidRPr="00F75B71" w:rsidRDefault="00144EF6" w:rsidP="006C2801">
            <w:r w:rsidRPr="00F75B71">
              <w:t>1.</w:t>
            </w:r>
          </w:p>
        </w:tc>
        <w:tc>
          <w:tcPr>
            <w:tcW w:w="8750" w:type="dxa"/>
            <w:gridSpan w:val="10"/>
            <w:vMerge w:val="restart"/>
            <w:hideMark/>
          </w:tcPr>
          <w:p w14:paraId="601A1549" w14:textId="6A1E85AD" w:rsidR="00144EF6" w:rsidRPr="00F75B71" w:rsidRDefault="00144EF6" w:rsidP="006C2801">
            <w:r w:rsidRPr="00F75B71">
              <w:rPr>
                <w:b/>
                <w:bCs/>
                <w:u w:val="single"/>
              </w:rPr>
              <w:t>Hair Collection:</w:t>
            </w:r>
            <w:r w:rsidRPr="00F75B71">
              <w:rPr>
                <w:b/>
                <w:bCs/>
              </w:rPr>
              <w:t xml:space="preserve">  </w:t>
            </w:r>
            <w:r w:rsidRPr="00F75B71">
              <w:t xml:space="preserve">Preferable method - cut a small amount of hair close to the root from the neck </w:t>
            </w:r>
            <w:proofErr w:type="gramStart"/>
            <w:r w:rsidRPr="00F75B71">
              <w:t xml:space="preserve">area  </w:t>
            </w:r>
            <w:r w:rsidRPr="00F75B71">
              <w:rPr>
                <w:b/>
                <w:bCs/>
              </w:rPr>
              <w:t>OR</w:t>
            </w:r>
            <w:proofErr w:type="gramEnd"/>
            <w:r w:rsidRPr="00F75B71">
              <w:t xml:space="preserve">  Alternative method - hair collected from fallout while washing or brushing is acceptable.  Place collected sample in a </w:t>
            </w:r>
            <w:r w:rsidRPr="00F75B71">
              <w:t>Ziploc</w:t>
            </w:r>
            <w:r w:rsidRPr="00F75B71">
              <w:t xml:space="preserve"> bag </w:t>
            </w:r>
            <w:r>
              <w:t>and label it</w:t>
            </w:r>
            <w:r w:rsidRPr="00F75B71">
              <w:t xml:space="preserve"> "Hair Sample" and record your name, birth date and collection date on the label provided.</w:t>
            </w:r>
          </w:p>
        </w:tc>
        <w:tc>
          <w:tcPr>
            <w:tcW w:w="875" w:type="dxa"/>
            <w:noWrap/>
            <w:hideMark/>
          </w:tcPr>
          <w:p w14:paraId="63AF71A7" w14:textId="77777777" w:rsidR="00144EF6" w:rsidRPr="00F75B71" w:rsidRDefault="00144EF6" w:rsidP="006C2801"/>
        </w:tc>
      </w:tr>
      <w:tr w:rsidR="00144EF6" w:rsidRPr="00F75B71" w14:paraId="0FAFDD52" w14:textId="77777777" w:rsidTr="006C2801">
        <w:trPr>
          <w:trHeight w:val="315"/>
        </w:trPr>
        <w:tc>
          <w:tcPr>
            <w:tcW w:w="1175" w:type="dxa"/>
            <w:noWrap/>
            <w:hideMark/>
          </w:tcPr>
          <w:p w14:paraId="319182ED" w14:textId="77777777" w:rsidR="00144EF6" w:rsidRPr="00F75B71" w:rsidRDefault="00144EF6" w:rsidP="006C2801"/>
        </w:tc>
        <w:tc>
          <w:tcPr>
            <w:tcW w:w="8750" w:type="dxa"/>
            <w:gridSpan w:val="10"/>
            <w:vMerge/>
            <w:hideMark/>
          </w:tcPr>
          <w:p w14:paraId="3658856E" w14:textId="77777777" w:rsidR="00144EF6" w:rsidRPr="00F75B71" w:rsidRDefault="00144EF6" w:rsidP="006C2801"/>
        </w:tc>
        <w:tc>
          <w:tcPr>
            <w:tcW w:w="875" w:type="dxa"/>
            <w:noWrap/>
            <w:hideMark/>
          </w:tcPr>
          <w:p w14:paraId="7D03A3CD" w14:textId="77777777" w:rsidR="00144EF6" w:rsidRPr="00F75B71" w:rsidRDefault="00144EF6" w:rsidP="006C2801"/>
        </w:tc>
      </w:tr>
      <w:tr w:rsidR="00144EF6" w:rsidRPr="00F75B71" w14:paraId="6B3018EF" w14:textId="77777777" w:rsidTr="006C2801">
        <w:trPr>
          <w:trHeight w:val="315"/>
        </w:trPr>
        <w:tc>
          <w:tcPr>
            <w:tcW w:w="1175" w:type="dxa"/>
            <w:noWrap/>
            <w:hideMark/>
          </w:tcPr>
          <w:p w14:paraId="68CA515A" w14:textId="77777777" w:rsidR="00144EF6" w:rsidRPr="00F75B71" w:rsidRDefault="00144EF6" w:rsidP="006C2801"/>
        </w:tc>
        <w:tc>
          <w:tcPr>
            <w:tcW w:w="8750" w:type="dxa"/>
            <w:gridSpan w:val="10"/>
            <w:vMerge/>
            <w:hideMark/>
          </w:tcPr>
          <w:p w14:paraId="349FDD3C" w14:textId="77777777" w:rsidR="00144EF6" w:rsidRPr="00F75B71" w:rsidRDefault="00144EF6" w:rsidP="006C2801"/>
        </w:tc>
        <w:tc>
          <w:tcPr>
            <w:tcW w:w="875" w:type="dxa"/>
            <w:noWrap/>
            <w:hideMark/>
          </w:tcPr>
          <w:p w14:paraId="73F72414" w14:textId="77777777" w:rsidR="00144EF6" w:rsidRPr="00F75B71" w:rsidRDefault="00144EF6" w:rsidP="006C2801"/>
        </w:tc>
      </w:tr>
      <w:tr w:rsidR="00144EF6" w:rsidRPr="00F75B71" w14:paraId="378D4F7F" w14:textId="77777777" w:rsidTr="006C2801">
        <w:trPr>
          <w:trHeight w:val="315"/>
        </w:trPr>
        <w:tc>
          <w:tcPr>
            <w:tcW w:w="1175" w:type="dxa"/>
            <w:noWrap/>
            <w:hideMark/>
          </w:tcPr>
          <w:p w14:paraId="2F398AD3" w14:textId="77777777" w:rsidR="00144EF6" w:rsidRPr="00F75B71" w:rsidRDefault="00144EF6" w:rsidP="006C2801"/>
        </w:tc>
        <w:tc>
          <w:tcPr>
            <w:tcW w:w="8750" w:type="dxa"/>
            <w:gridSpan w:val="10"/>
            <w:vMerge/>
            <w:hideMark/>
          </w:tcPr>
          <w:p w14:paraId="4D8FA02F" w14:textId="77777777" w:rsidR="00144EF6" w:rsidRPr="00F75B71" w:rsidRDefault="00144EF6" w:rsidP="006C2801"/>
        </w:tc>
        <w:tc>
          <w:tcPr>
            <w:tcW w:w="875" w:type="dxa"/>
            <w:noWrap/>
            <w:hideMark/>
          </w:tcPr>
          <w:p w14:paraId="1A011B9F" w14:textId="77777777" w:rsidR="00144EF6" w:rsidRPr="00F75B71" w:rsidRDefault="00144EF6" w:rsidP="006C2801"/>
        </w:tc>
      </w:tr>
      <w:tr w:rsidR="00144EF6" w:rsidRPr="00F75B71" w14:paraId="2D1CC2C8" w14:textId="77777777" w:rsidTr="006C2801">
        <w:trPr>
          <w:trHeight w:val="315"/>
        </w:trPr>
        <w:tc>
          <w:tcPr>
            <w:tcW w:w="1175" w:type="dxa"/>
            <w:noWrap/>
            <w:hideMark/>
          </w:tcPr>
          <w:p w14:paraId="378AE460" w14:textId="77777777" w:rsidR="00144EF6" w:rsidRPr="00F75B71" w:rsidRDefault="00144EF6" w:rsidP="006C2801"/>
        </w:tc>
        <w:tc>
          <w:tcPr>
            <w:tcW w:w="875" w:type="dxa"/>
            <w:noWrap/>
            <w:hideMark/>
          </w:tcPr>
          <w:p w14:paraId="666800D4" w14:textId="77777777" w:rsidR="00144EF6" w:rsidRPr="00F75B71" w:rsidRDefault="00144EF6" w:rsidP="006C2801"/>
        </w:tc>
        <w:tc>
          <w:tcPr>
            <w:tcW w:w="875" w:type="dxa"/>
            <w:noWrap/>
            <w:hideMark/>
          </w:tcPr>
          <w:p w14:paraId="3EF4A992" w14:textId="77777777" w:rsidR="00144EF6" w:rsidRPr="00F75B71" w:rsidRDefault="00144EF6" w:rsidP="006C2801"/>
        </w:tc>
        <w:tc>
          <w:tcPr>
            <w:tcW w:w="875" w:type="dxa"/>
            <w:noWrap/>
            <w:hideMark/>
          </w:tcPr>
          <w:p w14:paraId="4B1A16BD" w14:textId="77777777" w:rsidR="00144EF6" w:rsidRPr="00F75B71" w:rsidRDefault="00144EF6" w:rsidP="006C2801"/>
        </w:tc>
        <w:tc>
          <w:tcPr>
            <w:tcW w:w="875" w:type="dxa"/>
            <w:noWrap/>
            <w:hideMark/>
          </w:tcPr>
          <w:p w14:paraId="42E71C30" w14:textId="77777777" w:rsidR="00144EF6" w:rsidRPr="00F75B71" w:rsidRDefault="00144EF6" w:rsidP="006C2801"/>
        </w:tc>
        <w:tc>
          <w:tcPr>
            <w:tcW w:w="875" w:type="dxa"/>
            <w:noWrap/>
            <w:hideMark/>
          </w:tcPr>
          <w:p w14:paraId="37313AE0" w14:textId="77777777" w:rsidR="00144EF6" w:rsidRPr="00F75B71" w:rsidRDefault="00144EF6" w:rsidP="006C2801"/>
        </w:tc>
        <w:tc>
          <w:tcPr>
            <w:tcW w:w="875" w:type="dxa"/>
            <w:noWrap/>
            <w:hideMark/>
          </w:tcPr>
          <w:p w14:paraId="76AC6A41" w14:textId="77777777" w:rsidR="00144EF6" w:rsidRPr="00F75B71" w:rsidRDefault="00144EF6" w:rsidP="006C2801"/>
        </w:tc>
        <w:tc>
          <w:tcPr>
            <w:tcW w:w="875" w:type="dxa"/>
            <w:noWrap/>
            <w:hideMark/>
          </w:tcPr>
          <w:p w14:paraId="4F75395F" w14:textId="77777777" w:rsidR="00144EF6" w:rsidRPr="00F75B71" w:rsidRDefault="00144EF6" w:rsidP="006C2801"/>
        </w:tc>
        <w:tc>
          <w:tcPr>
            <w:tcW w:w="875" w:type="dxa"/>
            <w:noWrap/>
            <w:hideMark/>
          </w:tcPr>
          <w:p w14:paraId="5F26D1CB" w14:textId="77777777" w:rsidR="00144EF6" w:rsidRPr="00F75B71" w:rsidRDefault="00144EF6" w:rsidP="006C2801"/>
        </w:tc>
        <w:tc>
          <w:tcPr>
            <w:tcW w:w="875" w:type="dxa"/>
            <w:noWrap/>
            <w:hideMark/>
          </w:tcPr>
          <w:p w14:paraId="6F4B423E" w14:textId="77777777" w:rsidR="00144EF6" w:rsidRPr="00F75B71" w:rsidRDefault="00144EF6" w:rsidP="006C2801"/>
        </w:tc>
        <w:tc>
          <w:tcPr>
            <w:tcW w:w="875" w:type="dxa"/>
            <w:noWrap/>
            <w:hideMark/>
          </w:tcPr>
          <w:p w14:paraId="35393B23" w14:textId="77777777" w:rsidR="00144EF6" w:rsidRPr="00F75B71" w:rsidRDefault="00144EF6" w:rsidP="006C2801"/>
        </w:tc>
        <w:tc>
          <w:tcPr>
            <w:tcW w:w="875" w:type="dxa"/>
            <w:noWrap/>
            <w:hideMark/>
          </w:tcPr>
          <w:p w14:paraId="6F9E75DE" w14:textId="77777777" w:rsidR="00144EF6" w:rsidRPr="00F75B71" w:rsidRDefault="00144EF6" w:rsidP="006C2801"/>
        </w:tc>
      </w:tr>
      <w:tr w:rsidR="00144EF6" w:rsidRPr="00F75B71" w14:paraId="1782ADF4" w14:textId="77777777" w:rsidTr="006C2801">
        <w:trPr>
          <w:trHeight w:val="315"/>
        </w:trPr>
        <w:tc>
          <w:tcPr>
            <w:tcW w:w="1175" w:type="dxa"/>
            <w:noWrap/>
            <w:hideMark/>
          </w:tcPr>
          <w:p w14:paraId="43693352" w14:textId="3E21EC05" w:rsidR="00144EF6" w:rsidRPr="00F75B71" w:rsidRDefault="00144EF6" w:rsidP="006C2801">
            <w:r>
              <w:t>2.</w:t>
            </w:r>
          </w:p>
        </w:tc>
        <w:tc>
          <w:tcPr>
            <w:tcW w:w="8750" w:type="dxa"/>
            <w:gridSpan w:val="10"/>
            <w:vMerge w:val="restart"/>
            <w:hideMark/>
          </w:tcPr>
          <w:p w14:paraId="35E2A143" w14:textId="473A7431" w:rsidR="00144EF6" w:rsidRPr="00F75B71" w:rsidRDefault="00144EF6" w:rsidP="006C2801">
            <w:r w:rsidRPr="00F75B71">
              <w:rPr>
                <w:b/>
                <w:bCs/>
                <w:u w:val="single"/>
              </w:rPr>
              <w:t>Nail Collection:</w:t>
            </w:r>
            <w:r w:rsidRPr="00F75B71">
              <w:t xml:space="preserve">  Cut some Fingernails and Toenails.  Place the clippings in </w:t>
            </w:r>
            <w:r>
              <w:t>a</w:t>
            </w:r>
            <w:r w:rsidRPr="00F75B71">
              <w:t xml:space="preserve"> </w:t>
            </w:r>
            <w:proofErr w:type="spellStart"/>
            <w:r w:rsidRPr="00F75B71">
              <w:t>ziploc</w:t>
            </w:r>
            <w:proofErr w:type="spellEnd"/>
            <w:r w:rsidRPr="00F75B71">
              <w:t xml:space="preserve"> bag </w:t>
            </w:r>
            <w:r>
              <w:t>and label it</w:t>
            </w:r>
            <w:r w:rsidRPr="00F75B71">
              <w:t xml:space="preserve"> "Nail Samples" and record your name, birth date and collection date on the label provided.</w:t>
            </w:r>
          </w:p>
        </w:tc>
        <w:tc>
          <w:tcPr>
            <w:tcW w:w="875" w:type="dxa"/>
            <w:noWrap/>
            <w:hideMark/>
          </w:tcPr>
          <w:p w14:paraId="52516453" w14:textId="77777777" w:rsidR="00144EF6" w:rsidRPr="00F75B71" w:rsidRDefault="00144EF6" w:rsidP="006C2801"/>
        </w:tc>
      </w:tr>
      <w:tr w:rsidR="00144EF6" w:rsidRPr="00F75B71" w14:paraId="721BAEA9" w14:textId="77777777" w:rsidTr="006C2801">
        <w:trPr>
          <w:trHeight w:val="315"/>
        </w:trPr>
        <w:tc>
          <w:tcPr>
            <w:tcW w:w="1175" w:type="dxa"/>
            <w:noWrap/>
            <w:hideMark/>
          </w:tcPr>
          <w:p w14:paraId="0B582F67" w14:textId="77777777" w:rsidR="00144EF6" w:rsidRPr="00F75B71" w:rsidRDefault="00144EF6" w:rsidP="006C2801"/>
        </w:tc>
        <w:tc>
          <w:tcPr>
            <w:tcW w:w="8750" w:type="dxa"/>
            <w:gridSpan w:val="10"/>
            <w:vMerge/>
            <w:hideMark/>
          </w:tcPr>
          <w:p w14:paraId="511F3A04" w14:textId="77777777" w:rsidR="00144EF6" w:rsidRPr="00F75B71" w:rsidRDefault="00144EF6" w:rsidP="006C2801"/>
        </w:tc>
        <w:tc>
          <w:tcPr>
            <w:tcW w:w="875" w:type="dxa"/>
            <w:noWrap/>
            <w:hideMark/>
          </w:tcPr>
          <w:p w14:paraId="36017CC0" w14:textId="77777777" w:rsidR="00144EF6" w:rsidRPr="00F75B71" w:rsidRDefault="00144EF6" w:rsidP="006C2801"/>
        </w:tc>
      </w:tr>
      <w:tr w:rsidR="00144EF6" w:rsidRPr="00F75B71" w14:paraId="21858FB8" w14:textId="77777777" w:rsidTr="006C2801">
        <w:trPr>
          <w:trHeight w:val="315"/>
        </w:trPr>
        <w:tc>
          <w:tcPr>
            <w:tcW w:w="1175" w:type="dxa"/>
            <w:noWrap/>
            <w:hideMark/>
          </w:tcPr>
          <w:p w14:paraId="2B086C3A" w14:textId="77777777" w:rsidR="00144EF6" w:rsidRPr="00F75B71" w:rsidRDefault="00144EF6" w:rsidP="006C2801"/>
        </w:tc>
        <w:tc>
          <w:tcPr>
            <w:tcW w:w="875" w:type="dxa"/>
            <w:noWrap/>
            <w:hideMark/>
          </w:tcPr>
          <w:p w14:paraId="7D2CB705" w14:textId="77777777" w:rsidR="00144EF6" w:rsidRPr="00F75B71" w:rsidRDefault="00144EF6" w:rsidP="006C2801"/>
        </w:tc>
        <w:tc>
          <w:tcPr>
            <w:tcW w:w="875" w:type="dxa"/>
            <w:noWrap/>
            <w:hideMark/>
          </w:tcPr>
          <w:p w14:paraId="377645BC" w14:textId="77777777" w:rsidR="00144EF6" w:rsidRPr="00F75B71" w:rsidRDefault="00144EF6" w:rsidP="006C2801"/>
        </w:tc>
        <w:tc>
          <w:tcPr>
            <w:tcW w:w="875" w:type="dxa"/>
            <w:noWrap/>
            <w:hideMark/>
          </w:tcPr>
          <w:p w14:paraId="4F5E0E25" w14:textId="77777777" w:rsidR="00144EF6" w:rsidRPr="00F75B71" w:rsidRDefault="00144EF6" w:rsidP="006C2801"/>
        </w:tc>
        <w:tc>
          <w:tcPr>
            <w:tcW w:w="875" w:type="dxa"/>
            <w:noWrap/>
            <w:hideMark/>
          </w:tcPr>
          <w:p w14:paraId="66517AE7" w14:textId="77777777" w:rsidR="00144EF6" w:rsidRPr="00F75B71" w:rsidRDefault="00144EF6" w:rsidP="006C2801"/>
        </w:tc>
        <w:tc>
          <w:tcPr>
            <w:tcW w:w="875" w:type="dxa"/>
            <w:noWrap/>
            <w:hideMark/>
          </w:tcPr>
          <w:p w14:paraId="5EE4EB79" w14:textId="77777777" w:rsidR="00144EF6" w:rsidRPr="00F75B71" w:rsidRDefault="00144EF6" w:rsidP="006C2801"/>
        </w:tc>
        <w:tc>
          <w:tcPr>
            <w:tcW w:w="875" w:type="dxa"/>
            <w:noWrap/>
            <w:hideMark/>
          </w:tcPr>
          <w:p w14:paraId="0F2A6EF4" w14:textId="77777777" w:rsidR="00144EF6" w:rsidRPr="00F75B71" w:rsidRDefault="00144EF6" w:rsidP="006C2801"/>
        </w:tc>
        <w:tc>
          <w:tcPr>
            <w:tcW w:w="875" w:type="dxa"/>
            <w:noWrap/>
            <w:hideMark/>
          </w:tcPr>
          <w:p w14:paraId="69EF52FE" w14:textId="77777777" w:rsidR="00144EF6" w:rsidRPr="00F75B71" w:rsidRDefault="00144EF6" w:rsidP="006C2801"/>
        </w:tc>
        <w:tc>
          <w:tcPr>
            <w:tcW w:w="875" w:type="dxa"/>
            <w:noWrap/>
            <w:hideMark/>
          </w:tcPr>
          <w:p w14:paraId="1D4FB7A3" w14:textId="77777777" w:rsidR="00144EF6" w:rsidRPr="00F75B71" w:rsidRDefault="00144EF6" w:rsidP="006C2801"/>
        </w:tc>
        <w:tc>
          <w:tcPr>
            <w:tcW w:w="875" w:type="dxa"/>
            <w:noWrap/>
            <w:hideMark/>
          </w:tcPr>
          <w:p w14:paraId="1644A822" w14:textId="77777777" w:rsidR="00144EF6" w:rsidRPr="00F75B71" w:rsidRDefault="00144EF6" w:rsidP="006C2801"/>
        </w:tc>
        <w:tc>
          <w:tcPr>
            <w:tcW w:w="875" w:type="dxa"/>
            <w:noWrap/>
            <w:hideMark/>
          </w:tcPr>
          <w:p w14:paraId="62F2D181" w14:textId="77777777" w:rsidR="00144EF6" w:rsidRPr="00F75B71" w:rsidRDefault="00144EF6" w:rsidP="006C2801"/>
        </w:tc>
        <w:tc>
          <w:tcPr>
            <w:tcW w:w="875" w:type="dxa"/>
            <w:noWrap/>
            <w:hideMark/>
          </w:tcPr>
          <w:p w14:paraId="185C21B3" w14:textId="77777777" w:rsidR="00144EF6" w:rsidRPr="00F75B71" w:rsidRDefault="00144EF6" w:rsidP="006C2801"/>
        </w:tc>
      </w:tr>
      <w:tr w:rsidR="00144EF6" w:rsidRPr="00F75B71" w14:paraId="3746B329" w14:textId="77777777" w:rsidTr="006C2801">
        <w:trPr>
          <w:trHeight w:val="315"/>
        </w:trPr>
        <w:tc>
          <w:tcPr>
            <w:tcW w:w="1175" w:type="dxa"/>
            <w:noWrap/>
            <w:hideMark/>
          </w:tcPr>
          <w:p w14:paraId="1BE74875" w14:textId="5A5D6EB4" w:rsidR="00144EF6" w:rsidRPr="00F75B71" w:rsidRDefault="00144EF6" w:rsidP="006C2801">
            <w:r>
              <w:t>3</w:t>
            </w:r>
            <w:r w:rsidRPr="00F75B71">
              <w:t>.</w:t>
            </w:r>
          </w:p>
        </w:tc>
        <w:tc>
          <w:tcPr>
            <w:tcW w:w="8750" w:type="dxa"/>
            <w:gridSpan w:val="10"/>
            <w:vMerge w:val="restart"/>
            <w:hideMark/>
          </w:tcPr>
          <w:p w14:paraId="12D37657" w14:textId="5C99CFEA" w:rsidR="00144EF6" w:rsidRPr="00F75B71" w:rsidRDefault="00144EF6" w:rsidP="006C2801">
            <w:r w:rsidRPr="00F75B71">
              <w:rPr>
                <w:b/>
                <w:bCs/>
                <w:u w:val="single"/>
              </w:rPr>
              <w:t>Saliva Collection:</w:t>
            </w:r>
            <w:r w:rsidRPr="00F75B71">
              <w:t xml:space="preserve">  First thing in the morning, before eating, drinking, or brushing your teeth, swab the inside of your mouth with </w:t>
            </w:r>
            <w:r>
              <w:t>a Q-Tip</w:t>
            </w:r>
            <w:r w:rsidRPr="00F75B71">
              <w:t>.  Place the collected s</w:t>
            </w:r>
            <w:r>
              <w:t xml:space="preserve">ample in </w:t>
            </w:r>
            <w:r>
              <w:t>a</w:t>
            </w:r>
            <w:r>
              <w:t xml:space="preserve"> </w:t>
            </w:r>
            <w:proofErr w:type="spellStart"/>
            <w:r>
              <w:t>ziploc</w:t>
            </w:r>
            <w:proofErr w:type="spellEnd"/>
            <w:r>
              <w:t xml:space="preserve"> bag </w:t>
            </w:r>
            <w:r>
              <w:t>and label it</w:t>
            </w:r>
            <w:r w:rsidRPr="00F75B71">
              <w:t xml:space="preserve"> "Saliva Sample" and record your name, birth date and collection date on the label provided.</w:t>
            </w:r>
          </w:p>
        </w:tc>
        <w:tc>
          <w:tcPr>
            <w:tcW w:w="875" w:type="dxa"/>
            <w:noWrap/>
            <w:hideMark/>
          </w:tcPr>
          <w:p w14:paraId="556FA62B" w14:textId="77777777" w:rsidR="00144EF6" w:rsidRPr="00F75B71" w:rsidRDefault="00144EF6" w:rsidP="006C2801"/>
        </w:tc>
      </w:tr>
      <w:tr w:rsidR="00144EF6" w:rsidRPr="00F75B71" w14:paraId="03F6A19A" w14:textId="77777777" w:rsidTr="006C2801">
        <w:trPr>
          <w:trHeight w:val="315"/>
        </w:trPr>
        <w:tc>
          <w:tcPr>
            <w:tcW w:w="1175" w:type="dxa"/>
            <w:noWrap/>
            <w:hideMark/>
          </w:tcPr>
          <w:p w14:paraId="2E54092F" w14:textId="77777777" w:rsidR="00144EF6" w:rsidRPr="00F75B71" w:rsidRDefault="00144EF6" w:rsidP="006C2801"/>
        </w:tc>
        <w:tc>
          <w:tcPr>
            <w:tcW w:w="8750" w:type="dxa"/>
            <w:gridSpan w:val="10"/>
            <w:vMerge/>
            <w:hideMark/>
          </w:tcPr>
          <w:p w14:paraId="68F10904" w14:textId="77777777" w:rsidR="00144EF6" w:rsidRPr="00F75B71" w:rsidRDefault="00144EF6" w:rsidP="006C2801"/>
        </w:tc>
        <w:tc>
          <w:tcPr>
            <w:tcW w:w="875" w:type="dxa"/>
            <w:noWrap/>
            <w:hideMark/>
          </w:tcPr>
          <w:p w14:paraId="01F3E075" w14:textId="77777777" w:rsidR="00144EF6" w:rsidRPr="00F75B71" w:rsidRDefault="00144EF6" w:rsidP="006C2801"/>
        </w:tc>
      </w:tr>
      <w:tr w:rsidR="00144EF6" w:rsidRPr="00F75B71" w14:paraId="3C134779" w14:textId="77777777" w:rsidTr="006C2801">
        <w:trPr>
          <w:trHeight w:val="315"/>
        </w:trPr>
        <w:tc>
          <w:tcPr>
            <w:tcW w:w="1175" w:type="dxa"/>
            <w:noWrap/>
            <w:hideMark/>
          </w:tcPr>
          <w:p w14:paraId="27A25429" w14:textId="77777777" w:rsidR="00144EF6" w:rsidRPr="00F75B71" w:rsidRDefault="00144EF6" w:rsidP="006C2801"/>
        </w:tc>
        <w:tc>
          <w:tcPr>
            <w:tcW w:w="8750" w:type="dxa"/>
            <w:gridSpan w:val="10"/>
            <w:vMerge/>
            <w:hideMark/>
          </w:tcPr>
          <w:p w14:paraId="198370BE" w14:textId="77777777" w:rsidR="00144EF6" w:rsidRPr="00F75B71" w:rsidRDefault="00144EF6" w:rsidP="006C2801"/>
        </w:tc>
        <w:tc>
          <w:tcPr>
            <w:tcW w:w="875" w:type="dxa"/>
            <w:noWrap/>
            <w:hideMark/>
          </w:tcPr>
          <w:p w14:paraId="6288FB08" w14:textId="77777777" w:rsidR="00144EF6" w:rsidRPr="00F75B71" w:rsidRDefault="00144EF6" w:rsidP="006C2801"/>
        </w:tc>
      </w:tr>
      <w:tr w:rsidR="00144EF6" w:rsidRPr="00F75B71" w14:paraId="65B5D47C" w14:textId="77777777" w:rsidTr="006C2801">
        <w:trPr>
          <w:trHeight w:val="315"/>
        </w:trPr>
        <w:tc>
          <w:tcPr>
            <w:tcW w:w="1175" w:type="dxa"/>
            <w:noWrap/>
            <w:hideMark/>
          </w:tcPr>
          <w:p w14:paraId="4AA9BBC8" w14:textId="77777777" w:rsidR="00144EF6" w:rsidRPr="00F75B71" w:rsidRDefault="00144EF6" w:rsidP="006C2801"/>
        </w:tc>
        <w:tc>
          <w:tcPr>
            <w:tcW w:w="875" w:type="dxa"/>
            <w:noWrap/>
            <w:hideMark/>
          </w:tcPr>
          <w:p w14:paraId="6C95C4CA" w14:textId="77777777" w:rsidR="00144EF6" w:rsidRPr="00F75B71" w:rsidRDefault="00144EF6" w:rsidP="006C2801"/>
        </w:tc>
        <w:tc>
          <w:tcPr>
            <w:tcW w:w="875" w:type="dxa"/>
            <w:noWrap/>
            <w:hideMark/>
          </w:tcPr>
          <w:p w14:paraId="48AB711E" w14:textId="77777777" w:rsidR="00144EF6" w:rsidRPr="00F75B71" w:rsidRDefault="00144EF6" w:rsidP="006C2801"/>
        </w:tc>
        <w:tc>
          <w:tcPr>
            <w:tcW w:w="875" w:type="dxa"/>
            <w:noWrap/>
            <w:hideMark/>
          </w:tcPr>
          <w:p w14:paraId="741F6FED" w14:textId="77777777" w:rsidR="00144EF6" w:rsidRPr="00F75B71" w:rsidRDefault="00144EF6" w:rsidP="006C2801"/>
        </w:tc>
        <w:tc>
          <w:tcPr>
            <w:tcW w:w="875" w:type="dxa"/>
            <w:noWrap/>
            <w:hideMark/>
          </w:tcPr>
          <w:p w14:paraId="7515C3BE" w14:textId="77777777" w:rsidR="00144EF6" w:rsidRPr="00F75B71" w:rsidRDefault="00144EF6" w:rsidP="006C2801"/>
        </w:tc>
        <w:tc>
          <w:tcPr>
            <w:tcW w:w="875" w:type="dxa"/>
            <w:noWrap/>
            <w:hideMark/>
          </w:tcPr>
          <w:p w14:paraId="5F03388C" w14:textId="77777777" w:rsidR="00144EF6" w:rsidRPr="00F75B71" w:rsidRDefault="00144EF6" w:rsidP="006C2801"/>
        </w:tc>
        <w:tc>
          <w:tcPr>
            <w:tcW w:w="875" w:type="dxa"/>
            <w:noWrap/>
            <w:hideMark/>
          </w:tcPr>
          <w:p w14:paraId="199D3BB0" w14:textId="77777777" w:rsidR="00144EF6" w:rsidRPr="00F75B71" w:rsidRDefault="00144EF6" w:rsidP="006C2801"/>
        </w:tc>
        <w:tc>
          <w:tcPr>
            <w:tcW w:w="875" w:type="dxa"/>
            <w:noWrap/>
            <w:hideMark/>
          </w:tcPr>
          <w:p w14:paraId="400786D6" w14:textId="77777777" w:rsidR="00144EF6" w:rsidRPr="00F75B71" w:rsidRDefault="00144EF6" w:rsidP="006C2801"/>
        </w:tc>
        <w:tc>
          <w:tcPr>
            <w:tcW w:w="875" w:type="dxa"/>
            <w:noWrap/>
            <w:hideMark/>
          </w:tcPr>
          <w:p w14:paraId="7BCC868C" w14:textId="77777777" w:rsidR="00144EF6" w:rsidRPr="00F75B71" w:rsidRDefault="00144EF6" w:rsidP="006C2801"/>
        </w:tc>
        <w:tc>
          <w:tcPr>
            <w:tcW w:w="875" w:type="dxa"/>
            <w:noWrap/>
            <w:hideMark/>
          </w:tcPr>
          <w:p w14:paraId="70529BA6" w14:textId="77777777" w:rsidR="00144EF6" w:rsidRPr="00F75B71" w:rsidRDefault="00144EF6" w:rsidP="006C2801"/>
        </w:tc>
        <w:tc>
          <w:tcPr>
            <w:tcW w:w="875" w:type="dxa"/>
            <w:noWrap/>
            <w:hideMark/>
          </w:tcPr>
          <w:p w14:paraId="2C2A13A3" w14:textId="77777777" w:rsidR="00144EF6" w:rsidRPr="00F75B71" w:rsidRDefault="00144EF6" w:rsidP="006C2801"/>
        </w:tc>
        <w:tc>
          <w:tcPr>
            <w:tcW w:w="875" w:type="dxa"/>
            <w:noWrap/>
            <w:hideMark/>
          </w:tcPr>
          <w:p w14:paraId="65401015" w14:textId="77777777" w:rsidR="00144EF6" w:rsidRPr="00F75B71" w:rsidRDefault="00144EF6" w:rsidP="006C2801"/>
        </w:tc>
      </w:tr>
      <w:tr w:rsidR="00144EF6" w:rsidRPr="00F75B71" w14:paraId="77545563" w14:textId="77777777" w:rsidTr="006C2801">
        <w:trPr>
          <w:trHeight w:val="315"/>
        </w:trPr>
        <w:tc>
          <w:tcPr>
            <w:tcW w:w="1175" w:type="dxa"/>
            <w:noWrap/>
            <w:hideMark/>
          </w:tcPr>
          <w:p w14:paraId="0BA5979B" w14:textId="77777777" w:rsidR="00144EF6" w:rsidRPr="00F75B71" w:rsidRDefault="00144EF6" w:rsidP="006C2801">
            <w:r w:rsidRPr="00F75B71">
              <w:t>5.</w:t>
            </w:r>
          </w:p>
        </w:tc>
        <w:tc>
          <w:tcPr>
            <w:tcW w:w="8750" w:type="dxa"/>
            <w:gridSpan w:val="10"/>
            <w:vMerge w:val="restart"/>
            <w:hideMark/>
          </w:tcPr>
          <w:p w14:paraId="6AB5C0C4" w14:textId="6405D05C" w:rsidR="00144EF6" w:rsidRPr="00F75B71" w:rsidRDefault="00144EF6" w:rsidP="006C2801">
            <w:r w:rsidRPr="00F75B71">
              <w:rPr>
                <w:b/>
                <w:bCs/>
                <w:u w:val="single"/>
              </w:rPr>
              <w:t>Forms:</w:t>
            </w:r>
            <w:r w:rsidRPr="00F75B71">
              <w:rPr>
                <w:b/>
                <w:bCs/>
              </w:rPr>
              <w:t xml:space="preserve"> </w:t>
            </w:r>
            <w:r w:rsidRPr="00F75B71">
              <w:t xml:space="preserve"> Please complete the following forms which are to be mailed with the collected samples.  "Clinical Appraisal Indicator" and the "Disclaimer".  These forms are only required with the first samples submitted.  Follow-up screenings require a current list of medications and supplements being taken and can be recorded on the "Clinical Appraisal Follow-Up" form provided.</w:t>
            </w:r>
          </w:p>
        </w:tc>
        <w:tc>
          <w:tcPr>
            <w:tcW w:w="875" w:type="dxa"/>
            <w:noWrap/>
            <w:hideMark/>
          </w:tcPr>
          <w:p w14:paraId="59B10687" w14:textId="77777777" w:rsidR="00144EF6" w:rsidRPr="00F75B71" w:rsidRDefault="00144EF6" w:rsidP="006C2801"/>
        </w:tc>
      </w:tr>
      <w:tr w:rsidR="00144EF6" w:rsidRPr="00F75B71" w14:paraId="43C0ED2F" w14:textId="77777777" w:rsidTr="006C2801">
        <w:trPr>
          <w:trHeight w:val="300"/>
        </w:trPr>
        <w:tc>
          <w:tcPr>
            <w:tcW w:w="1175" w:type="dxa"/>
            <w:noWrap/>
            <w:hideMark/>
          </w:tcPr>
          <w:p w14:paraId="795CA9D4" w14:textId="77777777" w:rsidR="00144EF6" w:rsidRPr="00F75B71" w:rsidRDefault="00144EF6" w:rsidP="006C2801"/>
        </w:tc>
        <w:tc>
          <w:tcPr>
            <w:tcW w:w="8750" w:type="dxa"/>
            <w:gridSpan w:val="10"/>
            <w:vMerge/>
            <w:hideMark/>
          </w:tcPr>
          <w:p w14:paraId="72EC1563" w14:textId="77777777" w:rsidR="00144EF6" w:rsidRPr="00F75B71" w:rsidRDefault="00144EF6" w:rsidP="006C2801"/>
        </w:tc>
        <w:tc>
          <w:tcPr>
            <w:tcW w:w="875" w:type="dxa"/>
            <w:noWrap/>
            <w:hideMark/>
          </w:tcPr>
          <w:p w14:paraId="65FD5C0B" w14:textId="77777777" w:rsidR="00144EF6" w:rsidRPr="00F75B71" w:rsidRDefault="00144EF6" w:rsidP="006C2801"/>
        </w:tc>
      </w:tr>
      <w:tr w:rsidR="00144EF6" w:rsidRPr="00F75B71" w14:paraId="7CC7170C" w14:textId="77777777" w:rsidTr="006C2801">
        <w:trPr>
          <w:trHeight w:val="300"/>
        </w:trPr>
        <w:tc>
          <w:tcPr>
            <w:tcW w:w="1175" w:type="dxa"/>
            <w:noWrap/>
            <w:hideMark/>
          </w:tcPr>
          <w:p w14:paraId="5B580016" w14:textId="77777777" w:rsidR="00144EF6" w:rsidRPr="00F75B71" w:rsidRDefault="00144EF6" w:rsidP="006C2801"/>
        </w:tc>
        <w:tc>
          <w:tcPr>
            <w:tcW w:w="8750" w:type="dxa"/>
            <w:gridSpan w:val="10"/>
            <w:vMerge/>
            <w:hideMark/>
          </w:tcPr>
          <w:p w14:paraId="5A0827EE" w14:textId="77777777" w:rsidR="00144EF6" w:rsidRPr="00F75B71" w:rsidRDefault="00144EF6" w:rsidP="006C2801"/>
        </w:tc>
        <w:tc>
          <w:tcPr>
            <w:tcW w:w="875" w:type="dxa"/>
            <w:noWrap/>
            <w:hideMark/>
          </w:tcPr>
          <w:p w14:paraId="05F0AA6F" w14:textId="77777777" w:rsidR="00144EF6" w:rsidRPr="00F75B71" w:rsidRDefault="00144EF6" w:rsidP="006C2801"/>
        </w:tc>
      </w:tr>
      <w:tr w:rsidR="00144EF6" w:rsidRPr="00F75B71" w14:paraId="6F4CAE3D" w14:textId="77777777" w:rsidTr="006C2801">
        <w:trPr>
          <w:trHeight w:val="300"/>
        </w:trPr>
        <w:tc>
          <w:tcPr>
            <w:tcW w:w="1175" w:type="dxa"/>
            <w:noWrap/>
            <w:hideMark/>
          </w:tcPr>
          <w:p w14:paraId="7CCC266F" w14:textId="77777777" w:rsidR="00144EF6" w:rsidRPr="00F75B71" w:rsidRDefault="00144EF6" w:rsidP="006C2801"/>
        </w:tc>
        <w:tc>
          <w:tcPr>
            <w:tcW w:w="8750" w:type="dxa"/>
            <w:gridSpan w:val="10"/>
            <w:vMerge/>
            <w:hideMark/>
          </w:tcPr>
          <w:p w14:paraId="3EEB72ED" w14:textId="77777777" w:rsidR="00144EF6" w:rsidRPr="00F75B71" w:rsidRDefault="00144EF6" w:rsidP="006C2801"/>
        </w:tc>
        <w:tc>
          <w:tcPr>
            <w:tcW w:w="875" w:type="dxa"/>
            <w:noWrap/>
            <w:hideMark/>
          </w:tcPr>
          <w:p w14:paraId="69A4B8A6" w14:textId="77777777" w:rsidR="00144EF6" w:rsidRPr="00F75B71" w:rsidRDefault="00144EF6" w:rsidP="006C2801"/>
        </w:tc>
      </w:tr>
      <w:tr w:rsidR="00144EF6" w:rsidRPr="00F75B71" w14:paraId="140F827E" w14:textId="77777777" w:rsidTr="006C2801">
        <w:trPr>
          <w:trHeight w:val="300"/>
        </w:trPr>
        <w:tc>
          <w:tcPr>
            <w:tcW w:w="1175" w:type="dxa"/>
            <w:noWrap/>
            <w:hideMark/>
          </w:tcPr>
          <w:p w14:paraId="6BC5569D" w14:textId="77777777" w:rsidR="00144EF6" w:rsidRPr="00F75B71" w:rsidRDefault="00144EF6" w:rsidP="006C2801"/>
        </w:tc>
        <w:tc>
          <w:tcPr>
            <w:tcW w:w="875" w:type="dxa"/>
            <w:noWrap/>
            <w:hideMark/>
          </w:tcPr>
          <w:p w14:paraId="0C98BA00" w14:textId="77777777" w:rsidR="00144EF6" w:rsidRPr="00F75B71" w:rsidRDefault="00144EF6" w:rsidP="006C2801"/>
        </w:tc>
        <w:tc>
          <w:tcPr>
            <w:tcW w:w="875" w:type="dxa"/>
            <w:noWrap/>
            <w:hideMark/>
          </w:tcPr>
          <w:p w14:paraId="5A245A4E" w14:textId="77777777" w:rsidR="00144EF6" w:rsidRPr="00F75B71" w:rsidRDefault="00144EF6" w:rsidP="006C2801"/>
        </w:tc>
        <w:tc>
          <w:tcPr>
            <w:tcW w:w="875" w:type="dxa"/>
            <w:noWrap/>
            <w:hideMark/>
          </w:tcPr>
          <w:p w14:paraId="3FA9470A" w14:textId="77777777" w:rsidR="00144EF6" w:rsidRPr="00F75B71" w:rsidRDefault="00144EF6" w:rsidP="006C2801"/>
        </w:tc>
        <w:tc>
          <w:tcPr>
            <w:tcW w:w="875" w:type="dxa"/>
            <w:noWrap/>
            <w:hideMark/>
          </w:tcPr>
          <w:p w14:paraId="5C172944" w14:textId="77777777" w:rsidR="00144EF6" w:rsidRPr="00F75B71" w:rsidRDefault="00144EF6" w:rsidP="006C2801"/>
        </w:tc>
        <w:tc>
          <w:tcPr>
            <w:tcW w:w="875" w:type="dxa"/>
            <w:noWrap/>
            <w:hideMark/>
          </w:tcPr>
          <w:p w14:paraId="7F96FF59" w14:textId="77777777" w:rsidR="00144EF6" w:rsidRPr="00F75B71" w:rsidRDefault="00144EF6" w:rsidP="006C2801"/>
        </w:tc>
        <w:tc>
          <w:tcPr>
            <w:tcW w:w="875" w:type="dxa"/>
            <w:noWrap/>
            <w:hideMark/>
          </w:tcPr>
          <w:p w14:paraId="5ECEFDE1" w14:textId="77777777" w:rsidR="00144EF6" w:rsidRPr="00F75B71" w:rsidRDefault="00144EF6" w:rsidP="006C2801"/>
        </w:tc>
        <w:tc>
          <w:tcPr>
            <w:tcW w:w="875" w:type="dxa"/>
            <w:noWrap/>
            <w:hideMark/>
          </w:tcPr>
          <w:p w14:paraId="45EE8704" w14:textId="77777777" w:rsidR="00144EF6" w:rsidRPr="00F75B71" w:rsidRDefault="00144EF6" w:rsidP="006C2801"/>
        </w:tc>
        <w:tc>
          <w:tcPr>
            <w:tcW w:w="875" w:type="dxa"/>
            <w:noWrap/>
            <w:hideMark/>
          </w:tcPr>
          <w:p w14:paraId="6ABE7BF8" w14:textId="77777777" w:rsidR="00144EF6" w:rsidRPr="00F75B71" w:rsidRDefault="00144EF6" w:rsidP="006C2801"/>
        </w:tc>
        <w:tc>
          <w:tcPr>
            <w:tcW w:w="875" w:type="dxa"/>
            <w:noWrap/>
            <w:hideMark/>
          </w:tcPr>
          <w:p w14:paraId="28A6B8EE" w14:textId="77777777" w:rsidR="00144EF6" w:rsidRPr="00F75B71" w:rsidRDefault="00144EF6" w:rsidP="006C2801"/>
        </w:tc>
        <w:tc>
          <w:tcPr>
            <w:tcW w:w="875" w:type="dxa"/>
            <w:noWrap/>
            <w:hideMark/>
          </w:tcPr>
          <w:p w14:paraId="1F114227" w14:textId="77777777" w:rsidR="00144EF6" w:rsidRPr="00F75B71" w:rsidRDefault="00144EF6" w:rsidP="006C2801"/>
        </w:tc>
        <w:tc>
          <w:tcPr>
            <w:tcW w:w="875" w:type="dxa"/>
            <w:noWrap/>
            <w:hideMark/>
          </w:tcPr>
          <w:p w14:paraId="742394C7" w14:textId="77777777" w:rsidR="00144EF6" w:rsidRPr="00F75B71" w:rsidRDefault="00144EF6" w:rsidP="006C2801"/>
        </w:tc>
      </w:tr>
      <w:tr w:rsidR="00144EF6" w:rsidRPr="00F75B71" w14:paraId="543AA5DC" w14:textId="77777777" w:rsidTr="006C2801">
        <w:trPr>
          <w:trHeight w:val="315"/>
        </w:trPr>
        <w:tc>
          <w:tcPr>
            <w:tcW w:w="1175" w:type="dxa"/>
            <w:noWrap/>
            <w:hideMark/>
          </w:tcPr>
          <w:p w14:paraId="320DDA57" w14:textId="77777777" w:rsidR="00144EF6" w:rsidRPr="00F75B71" w:rsidRDefault="00144EF6" w:rsidP="006C2801">
            <w:r w:rsidRPr="00F75B71">
              <w:t>6.</w:t>
            </w:r>
          </w:p>
        </w:tc>
        <w:tc>
          <w:tcPr>
            <w:tcW w:w="8750" w:type="dxa"/>
            <w:gridSpan w:val="10"/>
            <w:vMerge w:val="restart"/>
            <w:hideMark/>
          </w:tcPr>
          <w:p w14:paraId="0EAF6442" w14:textId="77777777" w:rsidR="00144EF6" w:rsidRDefault="00144EF6" w:rsidP="006C2801">
            <w:r w:rsidRPr="00F75B71">
              <w:rPr>
                <w:b/>
                <w:bCs/>
                <w:u w:val="single"/>
              </w:rPr>
              <w:t>Mailing:</w:t>
            </w:r>
            <w:r w:rsidRPr="00F75B71">
              <w:t xml:space="preserve">  Please place the </w:t>
            </w:r>
            <w:r>
              <w:t>Ziploc</w:t>
            </w:r>
            <w:r w:rsidRPr="00F75B71">
              <w:t xml:space="preserve"> Bags, Clinical Appraisal Indicator, Disclaimer </w:t>
            </w:r>
            <w:r w:rsidRPr="00F75B71">
              <w:rPr>
                <w:b/>
                <w:bCs/>
              </w:rPr>
              <w:t>or</w:t>
            </w:r>
            <w:r w:rsidRPr="00F75B71">
              <w:t xml:space="preserve"> Follow-Up form along with the Test Requisition Form via </w:t>
            </w:r>
            <w:r>
              <w:t xml:space="preserve">your choice of delivery service </w:t>
            </w:r>
            <w:r w:rsidRPr="00F75B71">
              <w:t>as soon as possible.  Samples are good for testing up to 7 days after collection.</w:t>
            </w:r>
          </w:p>
          <w:p w14:paraId="6CC258C2" w14:textId="77777777" w:rsidR="00144EF6" w:rsidRDefault="00144EF6" w:rsidP="006C2801"/>
          <w:p w14:paraId="3F430B9D" w14:textId="77777777" w:rsidR="00144EF6" w:rsidRDefault="00144EF6" w:rsidP="006C2801"/>
          <w:p w14:paraId="4DCF17D4" w14:textId="77777777" w:rsidR="00144EF6" w:rsidRDefault="00144EF6" w:rsidP="006C2801">
            <w:r>
              <w:t>Mailing Address:</w:t>
            </w:r>
          </w:p>
          <w:p w14:paraId="40FA7ABF" w14:textId="283ED060" w:rsidR="00144EF6" w:rsidRDefault="00144EF6" w:rsidP="006C2801"/>
          <w:p w14:paraId="0CCCCA65" w14:textId="403298A0" w:rsidR="00144EF6" w:rsidRDefault="00144EF6" w:rsidP="006C2801">
            <w:proofErr w:type="spellStart"/>
            <w:r>
              <w:t>Benessere</w:t>
            </w:r>
            <w:proofErr w:type="spellEnd"/>
            <w:r>
              <w:t xml:space="preserve"> Natural Health</w:t>
            </w:r>
          </w:p>
          <w:p w14:paraId="168E4EA9" w14:textId="77777777" w:rsidR="00144EF6" w:rsidRDefault="00144EF6" w:rsidP="006C2801">
            <w:r>
              <w:t xml:space="preserve">Janella </w:t>
            </w:r>
            <w:proofErr w:type="spellStart"/>
            <w:r>
              <w:t>Cattarini</w:t>
            </w:r>
            <w:proofErr w:type="spellEnd"/>
          </w:p>
          <w:p w14:paraId="08D0FF26" w14:textId="77777777" w:rsidR="00144EF6" w:rsidRDefault="00144EF6" w:rsidP="006C2801">
            <w:r>
              <w:t>2845 Enterprise Rd 103A</w:t>
            </w:r>
          </w:p>
          <w:p w14:paraId="587E08C8" w14:textId="2CE995BE" w:rsidR="00144EF6" w:rsidRPr="00F75B71" w:rsidRDefault="00144EF6" w:rsidP="006C2801">
            <w:proofErr w:type="spellStart"/>
            <w:r>
              <w:t>Debarym</w:t>
            </w:r>
            <w:proofErr w:type="spellEnd"/>
            <w:r>
              <w:t xml:space="preserve"> FL 32713</w:t>
            </w:r>
            <w:bookmarkStart w:id="0" w:name="_GoBack"/>
            <w:bookmarkEnd w:id="0"/>
          </w:p>
        </w:tc>
        <w:tc>
          <w:tcPr>
            <w:tcW w:w="875" w:type="dxa"/>
            <w:noWrap/>
            <w:hideMark/>
          </w:tcPr>
          <w:p w14:paraId="7623BDF0" w14:textId="77777777" w:rsidR="00144EF6" w:rsidRPr="00F75B71" w:rsidRDefault="00144EF6" w:rsidP="006C2801"/>
        </w:tc>
      </w:tr>
      <w:tr w:rsidR="00144EF6" w:rsidRPr="00F75B71" w14:paraId="7D16E646" w14:textId="77777777" w:rsidTr="006C2801">
        <w:trPr>
          <w:trHeight w:val="315"/>
        </w:trPr>
        <w:tc>
          <w:tcPr>
            <w:tcW w:w="1175" w:type="dxa"/>
            <w:noWrap/>
            <w:hideMark/>
          </w:tcPr>
          <w:p w14:paraId="68F9C48F" w14:textId="77777777" w:rsidR="00144EF6" w:rsidRPr="00F75B71" w:rsidRDefault="00144EF6" w:rsidP="006C2801"/>
        </w:tc>
        <w:tc>
          <w:tcPr>
            <w:tcW w:w="8750" w:type="dxa"/>
            <w:gridSpan w:val="10"/>
            <w:vMerge/>
            <w:hideMark/>
          </w:tcPr>
          <w:p w14:paraId="50F68168" w14:textId="77777777" w:rsidR="00144EF6" w:rsidRPr="00F75B71" w:rsidRDefault="00144EF6" w:rsidP="006C2801"/>
        </w:tc>
        <w:tc>
          <w:tcPr>
            <w:tcW w:w="875" w:type="dxa"/>
            <w:noWrap/>
            <w:hideMark/>
          </w:tcPr>
          <w:p w14:paraId="1BCF5C5C" w14:textId="77777777" w:rsidR="00144EF6" w:rsidRPr="00F75B71" w:rsidRDefault="00144EF6" w:rsidP="006C2801"/>
        </w:tc>
      </w:tr>
      <w:tr w:rsidR="00144EF6" w:rsidRPr="00F75B71" w14:paraId="1DC8D452" w14:textId="77777777" w:rsidTr="006C2801">
        <w:trPr>
          <w:trHeight w:val="315"/>
        </w:trPr>
        <w:tc>
          <w:tcPr>
            <w:tcW w:w="1175" w:type="dxa"/>
            <w:noWrap/>
            <w:hideMark/>
          </w:tcPr>
          <w:p w14:paraId="728CF5C0" w14:textId="77777777" w:rsidR="00144EF6" w:rsidRPr="00F75B71" w:rsidRDefault="00144EF6" w:rsidP="006C2801"/>
        </w:tc>
        <w:tc>
          <w:tcPr>
            <w:tcW w:w="8750" w:type="dxa"/>
            <w:gridSpan w:val="10"/>
            <w:vMerge/>
            <w:hideMark/>
          </w:tcPr>
          <w:p w14:paraId="24BCBD5D" w14:textId="77777777" w:rsidR="00144EF6" w:rsidRPr="00F75B71" w:rsidRDefault="00144EF6" w:rsidP="006C2801"/>
        </w:tc>
        <w:tc>
          <w:tcPr>
            <w:tcW w:w="875" w:type="dxa"/>
            <w:noWrap/>
            <w:hideMark/>
          </w:tcPr>
          <w:p w14:paraId="77B960F0" w14:textId="77777777" w:rsidR="00144EF6" w:rsidRPr="00F75B71" w:rsidRDefault="00144EF6" w:rsidP="006C2801"/>
        </w:tc>
      </w:tr>
      <w:tr w:rsidR="00144EF6" w:rsidRPr="00F75B71" w14:paraId="354B85B1" w14:textId="77777777" w:rsidTr="006C2801">
        <w:trPr>
          <w:trHeight w:val="180"/>
        </w:trPr>
        <w:tc>
          <w:tcPr>
            <w:tcW w:w="1175" w:type="dxa"/>
            <w:noWrap/>
            <w:hideMark/>
          </w:tcPr>
          <w:p w14:paraId="3C860E74" w14:textId="77777777" w:rsidR="00144EF6" w:rsidRPr="00F75B71" w:rsidRDefault="00144EF6" w:rsidP="006C2801"/>
        </w:tc>
        <w:tc>
          <w:tcPr>
            <w:tcW w:w="8750" w:type="dxa"/>
            <w:gridSpan w:val="10"/>
            <w:vMerge/>
            <w:hideMark/>
          </w:tcPr>
          <w:p w14:paraId="7DE5489C" w14:textId="77777777" w:rsidR="00144EF6" w:rsidRPr="00F75B71" w:rsidRDefault="00144EF6" w:rsidP="006C2801"/>
        </w:tc>
        <w:tc>
          <w:tcPr>
            <w:tcW w:w="875" w:type="dxa"/>
            <w:noWrap/>
            <w:hideMark/>
          </w:tcPr>
          <w:p w14:paraId="601F8C05" w14:textId="77777777" w:rsidR="00144EF6" w:rsidRPr="00F75B71" w:rsidRDefault="00144EF6" w:rsidP="006C2801"/>
        </w:tc>
      </w:tr>
      <w:tr w:rsidR="00144EF6" w:rsidRPr="00F75B71" w14:paraId="6FD4D345" w14:textId="77777777" w:rsidTr="006C2801">
        <w:trPr>
          <w:trHeight w:val="450"/>
        </w:trPr>
        <w:tc>
          <w:tcPr>
            <w:tcW w:w="10800" w:type="dxa"/>
            <w:gridSpan w:val="12"/>
            <w:vMerge w:val="restart"/>
            <w:hideMark/>
          </w:tcPr>
          <w:p w14:paraId="2D54A407" w14:textId="77777777" w:rsidR="00144EF6" w:rsidRDefault="00144EF6" w:rsidP="006C2801">
            <w:pPr>
              <w:jc w:val="center"/>
            </w:pPr>
          </w:p>
          <w:p w14:paraId="23257A62" w14:textId="77777777" w:rsidR="00144EF6" w:rsidRPr="00F75B71" w:rsidRDefault="00144EF6" w:rsidP="006C2801">
            <w:pPr>
              <w:jc w:val="center"/>
            </w:pPr>
            <w:r w:rsidRPr="00F75B71">
              <w:t>THE FOOD AND DRUG ADMINISTRATION HAS NOT EVALUATED THESE STATEMENTS.                                                                     THIS PRODUCT IS NOT INTENDED TO DIAGNOSE, TREAT, CURE OR PREVRENT ANY DISEASE.</w:t>
            </w:r>
          </w:p>
        </w:tc>
      </w:tr>
      <w:tr w:rsidR="00144EF6" w:rsidRPr="00F75B71" w14:paraId="444B2F97" w14:textId="77777777" w:rsidTr="006C2801">
        <w:trPr>
          <w:trHeight w:val="450"/>
        </w:trPr>
        <w:tc>
          <w:tcPr>
            <w:tcW w:w="10800" w:type="dxa"/>
            <w:gridSpan w:val="12"/>
            <w:vMerge/>
            <w:hideMark/>
          </w:tcPr>
          <w:p w14:paraId="52B9FDD1" w14:textId="77777777" w:rsidR="00144EF6" w:rsidRPr="00F75B71" w:rsidRDefault="00144EF6" w:rsidP="006C2801"/>
        </w:tc>
      </w:tr>
    </w:tbl>
    <w:p w14:paraId="136D8694" w14:textId="77777777" w:rsidR="00144EF6" w:rsidRDefault="00144EF6" w:rsidP="00144EF6"/>
    <w:p w14:paraId="701C1448" w14:textId="77777777" w:rsidR="009A36B3" w:rsidRDefault="009A36B3"/>
    <w:sectPr w:rsidR="009A36B3" w:rsidSect="00F75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F6"/>
    <w:rsid w:val="00144EF6"/>
    <w:rsid w:val="009A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A28E"/>
  <w15:chartTrackingRefBased/>
  <w15:docId w15:val="{27E559B9-3B5A-480A-8CD2-0F2AFCD9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Janella Minotta</dc:creator>
  <cp:keywords/>
  <dc:description/>
  <cp:lastModifiedBy>Janella Minotta</cp:lastModifiedBy>
  <cp:revision>1</cp:revision>
  <dcterms:created xsi:type="dcterms:W3CDTF">2019-03-27T20:37:00Z</dcterms:created>
  <dcterms:modified xsi:type="dcterms:W3CDTF">2019-03-27T20:46:00Z</dcterms:modified>
</cp:coreProperties>
</file>